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40" w:rsidRPr="008F6640" w:rsidRDefault="008F6640" w:rsidP="008F6640">
      <w:pPr>
        <w:pStyle w:val="Title"/>
        <w:spacing w:before="0" w:after="0" w:line="276" w:lineRule="auto"/>
        <w:rPr>
          <w:rFonts w:asciiTheme="minorHAnsi" w:hAnsiTheme="minorHAnsi" w:cstheme="minorHAnsi"/>
          <w:sz w:val="24"/>
          <w:szCs w:val="24"/>
          <w:lang w:val="sq-AL"/>
        </w:rPr>
      </w:pPr>
      <w:r w:rsidRPr="008F6640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-533400</wp:posOffset>
            </wp:positionH>
            <wp:positionV relativeFrom="margin">
              <wp:posOffset>-514350</wp:posOffset>
            </wp:positionV>
            <wp:extent cx="1104900" cy="1541145"/>
            <wp:effectExtent l="19050" t="0" r="0" b="0"/>
            <wp:wrapSquare wrapText="bothSides"/>
            <wp:docPr id="2" name="Picture 2" descr="bujanova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janovac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6640">
        <w:rPr>
          <w:rFonts w:asciiTheme="minorHAnsi" w:hAnsiTheme="minorHAnsi" w:cstheme="minorHAnsi"/>
          <w:sz w:val="24"/>
          <w:szCs w:val="24"/>
          <w:lang w:val="sq-AL"/>
        </w:rPr>
        <w:t>OPŠTINA BUJANOVAC</w:t>
      </w:r>
    </w:p>
    <w:p w:rsidR="008F6640" w:rsidRPr="008F6640" w:rsidRDefault="008F6640" w:rsidP="008F6640">
      <w:pPr>
        <w:pStyle w:val="Title"/>
        <w:spacing w:before="0" w:after="0" w:line="276" w:lineRule="auto"/>
        <w:rPr>
          <w:rFonts w:asciiTheme="minorHAnsi" w:hAnsiTheme="minorHAnsi" w:cstheme="minorHAnsi"/>
          <w:sz w:val="24"/>
          <w:szCs w:val="24"/>
          <w:lang w:val="sq-AL"/>
        </w:rPr>
      </w:pPr>
      <w:r w:rsidRPr="008F6640">
        <w:rPr>
          <w:rFonts w:asciiTheme="minorHAnsi" w:hAnsiTheme="minorHAnsi" w:cstheme="minorHAnsi"/>
          <w:sz w:val="24"/>
          <w:szCs w:val="24"/>
          <w:lang w:val="sq-AL"/>
        </w:rPr>
        <w:t>KOMUNA E BUJANOCIT</w:t>
      </w:r>
    </w:p>
    <w:p w:rsidR="008F6640" w:rsidRPr="008F6640" w:rsidRDefault="008F6640" w:rsidP="008F6640">
      <w:pPr>
        <w:pStyle w:val="Title"/>
        <w:spacing w:before="0" w:after="0" w:line="276" w:lineRule="auto"/>
        <w:rPr>
          <w:rFonts w:asciiTheme="minorHAnsi" w:hAnsiTheme="minorHAnsi" w:cstheme="minorHAnsi"/>
          <w:sz w:val="24"/>
          <w:szCs w:val="24"/>
          <w:lang w:val="sq-AL"/>
        </w:rPr>
      </w:pPr>
      <w:r w:rsidRPr="008F6640">
        <w:rPr>
          <w:rFonts w:asciiTheme="minorHAnsi" w:hAnsiTheme="minorHAnsi" w:cstheme="minorHAnsi"/>
          <w:sz w:val="24"/>
          <w:szCs w:val="24"/>
          <w:lang w:val="sq-AL"/>
        </w:rPr>
        <w:t>MUNICIPALITY OF BUJANOVAC</w:t>
      </w:r>
    </w:p>
    <w:p w:rsidR="008F6640" w:rsidRPr="008F6640" w:rsidRDefault="008F6640" w:rsidP="008F6640">
      <w:pPr>
        <w:pBdr>
          <w:bottom w:val="single" w:sz="12" w:space="2" w:color="auto"/>
        </w:pBdr>
        <w:spacing w:after="0" w:line="276" w:lineRule="auto"/>
        <w:jc w:val="center"/>
        <w:rPr>
          <w:rFonts w:asciiTheme="minorHAnsi" w:hAnsiTheme="minorHAnsi" w:cstheme="minorHAnsi"/>
          <w:b/>
          <w:bCs/>
          <w:i/>
          <w:color w:val="1F497D"/>
          <w:sz w:val="16"/>
          <w:szCs w:val="16"/>
          <w:lang w:val="sq-AL" w:eastAsia="hr-HR"/>
        </w:rPr>
      </w:pPr>
      <w:r w:rsidRPr="008F6640">
        <w:rPr>
          <w:rFonts w:asciiTheme="minorHAnsi" w:hAnsiTheme="minorHAnsi" w:cstheme="minorHAnsi"/>
          <w:b/>
          <w:bCs/>
          <w:i/>
          <w:color w:val="1F497D"/>
          <w:sz w:val="16"/>
          <w:szCs w:val="16"/>
          <w:lang w:val="sq-AL"/>
        </w:rPr>
        <w:t>Rr.K. Petroviq, nr.115, Bujanoc</w:t>
      </w:r>
    </w:p>
    <w:p w:rsidR="008F6640" w:rsidRPr="008F6640" w:rsidRDefault="008F6640" w:rsidP="008F6640">
      <w:pPr>
        <w:pBdr>
          <w:bottom w:val="single" w:sz="12" w:space="2" w:color="auto"/>
        </w:pBdr>
        <w:spacing w:after="0" w:line="276" w:lineRule="auto"/>
        <w:jc w:val="center"/>
        <w:rPr>
          <w:rFonts w:asciiTheme="minorHAnsi" w:hAnsiTheme="minorHAnsi" w:cstheme="minorHAnsi"/>
          <w:b/>
          <w:color w:val="1F497D"/>
          <w:sz w:val="16"/>
          <w:szCs w:val="16"/>
          <w:lang w:val="sq-AL"/>
        </w:rPr>
      </w:pPr>
      <w:r w:rsidRPr="008F6640">
        <w:rPr>
          <w:rFonts w:asciiTheme="minorHAnsi" w:hAnsiTheme="minorHAnsi" w:cstheme="minorHAnsi"/>
          <w:b/>
          <w:bCs/>
          <w:i/>
          <w:color w:val="1F497D"/>
          <w:sz w:val="16"/>
          <w:szCs w:val="16"/>
          <w:lang w:val="sq-AL"/>
        </w:rPr>
        <w:t xml:space="preserve"> Tel: 017/654-517; Fax: 017 654-517; www.bujanovac.rs</w:t>
      </w:r>
    </w:p>
    <w:p w:rsidR="008F6640" w:rsidRPr="008F6640" w:rsidRDefault="008F6640" w:rsidP="008F6640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F6640" w:rsidRPr="008F6640" w:rsidRDefault="008F6640" w:rsidP="008F664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Komisoni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për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ndar</w:t>
      </w:r>
      <w:r w:rsidR="00F044B4">
        <w:rPr>
          <w:rFonts w:asciiTheme="minorHAnsi" w:hAnsiTheme="minorHAnsi" w:cstheme="minorHAnsi"/>
          <w:b/>
          <w:sz w:val="24"/>
          <w:szCs w:val="24"/>
        </w:rPr>
        <w:t>jen</w:t>
      </w:r>
      <w:proofErr w:type="spellEnd"/>
      <w:r w:rsidR="00F044B4">
        <w:rPr>
          <w:rFonts w:asciiTheme="minorHAnsi" w:hAnsiTheme="minorHAnsi" w:cstheme="minorHAnsi"/>
          <w:b/>
          <w:sz w:val="24"/>
          <w:szCs w:val="24"/>
        </w:rPr>
        <w:t xml:space="preserve"> e </w:t>
      </w:r>
      <w:proofErr w:type="spellStart"/>
      <w:r w:rsidR="00F044B4">
        <w:rPr>
          <w:rFonts w:asciiTheme="minorHAnsi" w:hAnsiTheme="minorHAnsi" w:cstheme="minorHAnsi"/>
          <w:b/>
          <w:sz w:val="24"/>
          <w:szCs w:val="24"/>
        </w:rPr>
        <w:t>subvencioneve</w:t>
      </w:r>
      <w:proofErr w:type="spellEnd"/>
      <w:r w:rsidR="00F044B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044B4">
        <w:rPr>
          <w:rFonts w:asciiTheme="minorHAnsi" w:hAnsiTheme="minorHAnsi" w:cstheme="minorHAnsi"/>
          <w:b/>
          <w:sz w:val="24"/>
          <w:szCs w:val="24"/>
        </w:rPr>
        <w:t>për</w:t>
      </w:r>
      <w:proofErr w:type="spellEnd"/>
      <w:r w:rsidR="00F044B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044B4">
        <w:rPr>
          <w:rFonts w:asciiTheme="minorHAnsi" w:hAnsiTheme="minorHAnsi" w:cstheme="minorHAnsi"/>
          <w:b/>
          <w:sz w:val="24"/>
          <w:szCs w:val="24"/>
        </w:rPr>
        <w:t>biznese</w:t>
      </w:r>
      <w:proofErr w:type="spellEnd"/>
      <w:r w:rsidR="00F044B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044B4">
        <w:rPr>
          <w:rFonts w:asciiTheme="minorHAnsi" w:hAnsiTheme="minorHAnsi" w:cstheme="minorHAnsi"/>
          <w:b/>
          <w:sz w:val="24"/>
          <w:szCs w:val="24"/>
        </w:rPr>
        <w:t>dhe</w:t>
      </w:r>
      <w:proofErr w:type="spellEnd"/>
      <w:r w:rsidR="00F044B4">
        <w:rPr>
          <w:rFonts w:asciiTheme="minorHAnsi" w:hAnsiTheme="minorHAnsi" w:cstheme="minorHAnsi"/>
          <w:b/>
          <w:sz w:val="24"/>
          <w:szCs w:val="24"/>
        </w:rPr>
        <w:t xml:space="preserve"> bujqësi</w:t>
      </w:r>
      <w:r w:rsidRPr="008F6640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nga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donacion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i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Qeverisë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së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Kosovës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shpall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>:</w:t>
      </w:r>
    </w:p>
    <w:p w:rsidR="008F6640" w:rsidRPr="008F6640" w:rsidRDefault="008F6640" w:rsidP="008F6640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F6640">
        <w:rPr>
          <w:rFonts w:asciiTheme="minorHAnsi" w:hAnsiTheme="minorHAnsi" w:cstheme="minorHAnsi"/>
          <w:b/>
          <w:sz w:val="28"/>
          <w:szCs w:val="28"/>
        </w:rPr>
        <w:t>K O N K U R S</w:t>
      </w:r>
    </w:p>
    <w:p w:rsidR="008F6640" w:rsidRPr="008F6640" w:rsidRDefault="008F6640" w:rsidP="008F6640">
      <w:pPr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F6640">
        <w:rPr>
          <w:rFonts w:asciiTheme="minorHAnsi" w:hAnsiTheme="minorHAnsi" w:cstheme="minorHAnsi"/>
          <w:sz w:val="24"/>
          <w:szCs w:val="24"/>
        </w:rPr>
        <w:t>Ftohen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bizneset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lokale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nga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territori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Komunës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së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Bujanocit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veprimtaria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të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cilëve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ka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qenë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r w:rsidRPr="008F6640">
        <w:rPr>
          <w:rFonts w:asciiTheme="minorHAnsi" w:hAnsiTheme="minorHAnsi" w:cstheme="minorHAnsi"/>
          <w:b/>
          <w:sz w:val="24"/>
          <w:szCs w:val="24"/>
        </w:rPr>
        <w:t xml:space="preserve">e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ndaluar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së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funksionuari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gjatë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gjendjes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së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jashtëzakonshme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të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shpallur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nga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Qeveria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Serbisë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për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luftimin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koronavirusit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që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të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aplikojnë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për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mjetet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destinuara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ndihmë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për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bizneset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nga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fondi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COVID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Komunës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së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Bujanocit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>.</w:t>
      </w:r>
    </w:p>
    <w:p w:rsidR="008F6640" w:rsidRPr="008F6640" w:rsidRDefault="008F6640" w:rsidP="008F6640">
      <w:pPr>
        <w:spacing w:line="276" w:lineRule="auto"/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proofErr w:type="gramStart"/>
      <w:r w:rsidRPr="008F6640">
        <w:rPr>
          <w:rFonts w:asciiTheme="minorHAnsi" w:hAnsiTheme="minorHAnsi" w:cstheme="minorHAnsi"/>
          <w:sz w:val="24"/>
          <w:szCs w:val="24"/>
        </w:rPr>
        <w:t>Të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drejtë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aplikimi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në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ketë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konkurs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kanë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vetëm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ato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biznese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që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 me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vendim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të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Qeverisë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së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Serbisë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, e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kanë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pasur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të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ndaluar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ushtrimin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 e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aktiviteteve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biznesore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 –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kanë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qenë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të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mbyllura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>.</w:t>
      </w:r>
      <w:proofErr w:type="gramEnd"/>
    </w:p>
    <w:p w:rsidR="008F6640" w:rsidRPr="008F6640" w:rsidRDefault="008F6640" w:rsidP="008F6640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Dokumentacioni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>:</w:t>
      </w:r>
    </w:p>
    <w:p w:rsidR="008F6640" w:rsidRPr="008F6640" w:rsidRDefault="008F6640" w:rsidP="008F6640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F6640">
        <w:rPr>
          <w:rFonts w:asciiTheme="minorHAnsi" w:hAnsiTheme="minorHAnsi" w:cstheme="minorHAnsi"/>
          <w:sz w:val="24"/>
          <w:szCs w:val="24"/>
        </w:rPr>
        <w:t>Formulari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plotësuar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në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formë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elektronike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kompjuter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>),</w:t>
      </w:r>
    </w:p>
    <w:p w:rsidR="008F6640" w:rsidRPr="008F6640" w:rsidRDefault="008F6640" w:rsidP="008F6640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F6640">
        <w:rPr>
          <w:rFonts w:asciiTheme="minorHAnsi" w:hAnsiTheme="minorHAnsi" w:cstheme="minorHAnsi"/>
          <w:sz w:val="24"/>
          <w:szCs w:val="24"/>
        </w:rPr>
        <w:t>Vendimi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nga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Agjencioni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për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Regjistrimin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Bizneseve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(APR)</w:t>
      </w:r>
    </w:p>
    <w:p w:rsidR="008F6640" w:rsidRPr="008F6640" w:rsidRDefault="008F6640" w:rsidP="008F6640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F6640">
        <w:rPr>
          <w:rFonts w:asciiTheme="minorHAnsi" w:hAnsiTheme="minorHAnsi" w:cstheme="minorHAnsi"/>
          <w:sz w:val="24"/>
          <w:szCs w:val="24"/>
        </w:rPr>
        <w:t>Deklarata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lirë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ndërmarrësit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sipërmarrësit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që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gjatë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kohës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së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gjendjes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së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jashtëzakonhsme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nuk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ka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larguar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asnjë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punëtor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nga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puna</w:t>
      </w:r>
      <w:proofErr w:type="spellEnd"/>
    </w:p>
    <w:p w:rsidR="008F6640" w:rsidRPr="008F6640" w:rsidRDefault="008F6640" w:rsidP="008F664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Afatet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>:</w:t>
      </w:r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Konkursi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të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jetë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hapur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nga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28.05.2020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deri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më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04.06.2020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ora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15:00h.</w:t>
      </w:r>
    </w:p>
    <w:p w:rsidR="008F6640" w:rsidRPr="008F6640" w:rsidRDefault="008F6640" w:rsidP="008F664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8F6640">
        <w:rPr>
          <w:rFonts w:asciiTheme="minorHAnsi" w:hAnsiTheme="minorHAnsi" w:cstheme="minorHAnsi"/>
          <w:sz w:val="24"/>
          <w:szCs w:val="24"/>
        </w:rPr>
        <w:t>Shuma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mjeteve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totale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për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ketë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konkurs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është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5.4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milionë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dinarë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8F6640" w:rsidRPr="008F6640" w:rsidRDefault="008F6640" w:rsidP="008F6640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8F6640">
        <w:rPr>
          <w:rFonts w:asciiTheme="minorHAnsi" w:hAnsiTheme="minorHAnsi" w:cstheme="minorHAnsi"/>
          <w:sz w:val="24"/>
          <w:szCs w:val="24"/>
        </w:rPr>
        <w:t>Të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gjitha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aplikacionet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dorëzohen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përmes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shkrimores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së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Administratës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komunale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(Kati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parë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),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ose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edhe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përmes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postës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ja-JP"/>
        </w:rPr>
        <w:t>së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ja-JP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ja-JP"/>
        </w:rPr>
        <w:t>përgjithshme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ja-JP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ja-JP"/>
        </w:rPr>
        <w:t>në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ja-JP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ja-JP"/>
        </w:rPr>
        <w:t>adresën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ja-JP"/>
        </w:rPr>
        <w:t>;</w:t>
      </w:r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Komuna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Bujanocit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rruga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Karagjorgje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Petroviq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numër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115,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për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>: “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Konkursin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 e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subvencionimit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të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bizneseve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lokale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nga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Fondi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 COVID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i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Komunës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së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Bujanocit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>.”</w:t>
      </w:r>
    </w:p>
    <w:p w:rsidR="008F6640" w:rsidRPr="008F6640" w:rsidRDefault="008F6640" w:rsidP="008F6640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Në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Bujanoc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8F6640">
        <w:rPr>
          <w:rFonts w:asciiTheme="minorHAnsi" w:hAnsiTheme="minorHAnsi" w:cstheme="minorHAnsi"/>
          <w:b/>
          <w:sz w:val="24"/>
          <w:szCs w:val="24"/>
        </w:rPr>
        <w:t>më</w:t>
      </w:r>
      <w:proofErr w:type="spellEnd"/>
      <w:r w:rsidRPr="008F6640">
        <w:rPr>
          <w:rFonts w:asciiTheme="minorHAnsi" w:hAnsiTheme="minorHAnsi" w:cstheme="minorHAnsi"/>
          <w:b/>
          <w:sz w:val="24"/>
          <w:szCs w:val="24"/>
        </w:rPr>
        <w:t xml:space="preserve"> 28.05.2020</w:t>
      </w:r>
    </w:p>
    <w:p w:rsidR="008F6640" w:rsidRPr="008F6640" w:rsidRDefault="008F6640" w:rsidP="008F664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F6640">
        <w:rPr>
          <w:rFonts w:asciiTheme="minorHAnsi" w:hAnsiTheme="minorHAnsi" w:cstheme="minorHAnsi"/>
          <w:b/>
          <w:sz w:val="24"/>
          <w:szCs w:val="24"/>
        </w:rPr>
        <w:t>ADMINISTRATA KOMUNALE E BUJANOCIT</w:t>
      </w:r>
    </w:p>
    <w:p w:rsidR="00380118" w:rsidRPr="008F6640" w:rsidRDefault="008F6640" w:rsidP="008F6640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proofErr w:type="spellStart"/>
      <w:r w:rsidRPr="008F6640">
        <w:rPr>
          <w:rFonts w:asciiTheme="minorHAnsi" w:hAnsiTheme="minorHAnsi" w:cstheme="minorHAnsi"/>
          <w:sz w:val="24"/>
          <w:szCs w:val="24"/>
        </w:rPr>
        <w:t>Kryetar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Komisionit</w:t>
      </w:r>
      <w:proofErr w:type="spellEnd"/>
    </w:p>
    <w:p w:rsidR="008F6640" w:rsidRPr="008F6640" w:rsidRDefault="008F6640" w:rsidP="008F6640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F6640">
        <w:rPr>
          <w:rFonts w:asciiTheme="minorHAnsi" w:hAnsiTheme="minorHAnsi" w:cstheme="minorHAnsi"/>
          <w:sz w:val="24"/>
          <w:szCs w:val="24"/>
        </w:rPr>
        <w:t>___________________</w:t>
      </w:r>
    </w:p>
    <w:p w:rsidR="008F6640" w:rsidRPr="008F6640" w:rsidRDefault="008F6640" w:rsidP="008F6640">
      <w:pPr>
        <w:rPr>
          <w:rFonts w:asciiTheme="minorHAnsi" w:hAnsiTheme="minorHAnsi" w:cstheme="minorHAnsi"/>
          <w:sz w:val="24"/>
          <w:szCs w:val="24"/>
        </w:rPr>
      </w:pPr>
      <w:r w:rsidRPr="008F664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Rahim</w:t>
      </w:r>
      <w:proofErr w:type="spellEnd"/>
      <w:r w:rsidRPr="008F66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640">
        <w:rPr>
          <w:rFonts w:asciiTheme="minorHAnsi" w:hAnsiTheme="minorHAnsi" w:cstheme="minorHAnsi"/>
          <w:sz w:val="24"/>
          <w:szCs w:val="24"/>
        </w:rPr>
        <w:t>Salihi</w:t>
      </w:r>
      <w:proofErr w:type="spellEnd"/>
    </w:p>
    <w:sectPr w:rsidR="008F6640" w:rsidRPr="008F6640" w:rsidSect="008F6640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5128A"/>
    <w:multiLevelType w:val="hybridMultilevel"/>
    <w:tmpl w:val="6234E62E"/>
    <w:lvl w:ilvl="0" w:tplc="BCE07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640"/>
    <w:rsid w:val="004133E3"/>
    <w:rsid w:val="0065358C"/>
    <w:rsid w:val="007D3680"/>
    <w:rsid w:val="008F6640"/>
    <w:rsid w:val="0091082C"/>
    <w:rsid w:val="00F0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40"/>
    <w:pPr>
      <w:spacing w:line="252" w:lineRule="auto"/>
    </w:pPr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F664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8F6640"/>
    <w:rPr>
      <w:rFonts w:ascii="Cambria" w:eastAsia="MS Mincho" w:hAnsi="Cambria" w:cs="Times New Roman"/>
      <w:caps/>
      <w:color w:val="632423"/>
      <w:spacing w:val="50"/>
      <w:sz w:val="44"/>
      <w:szCs w:val="44"/>
    </w:rPr>
  </w:style>
  <w:style w:type="paragraph" w:styleId="NoSpacing">
    <w:name w:val="No Spacing"/>
    <w:basedOn w:val="Normal"/>
    <w:link w:val="NoSpacingChar"/>
    <w:uiPriority w:val="1"/>
    <w:qFormat/>
    <w:rsid w:val="008F664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8F664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8F664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agon</dc:creator>
  <cp:lastModifiedBy>agon</cp:lastModifiedBy>
  <cp:revision>2</cp:revision>
  <cp:lastPrinted>2020-05-28T14:31:00Z</cp:lastPrinted>
  <dcterms:created xsi:type="dcterms:W3CDTF">2020-05-28T14:27:00Z</dcterms:created>
  <dcterms:modified xsi:type="dcterms:W3CDTF">2020-05-28T14:44:00Z</dcterms:modified>
</cp:coreProperties>
</file>